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rFonts w:ascii="Times New Roman" w:cs="Times New Roman" w:hAnsi="Times New Roman" w:eastAsia="Times New Roman"/>
          <w:kern w:val="0"/>
          <w:sz w:val="20"/>
          <w:szCs w:val="20"/>
          <w:u w:val="single"/>
          <w:lang w:val="da-DK"/>
        </w:rPr>
      </w:pPr>
      <w:r>
        <w:rPr>
          <w:rFonts w:ascii="Times New Roman" w:hAnsi="Times New Roman"/>
          <w:b w:val="1"/>
          <w:bCs w:val="1"/>
          <w:sz w:val="22"/>
          <w:szCs w:val="22"/>
          <w:rtl w:val="0"/>
          <w:lang w:val="de-DE"/>
        </w:rPr>
        <w:t xml:space="preserve">JENNIFER </w:t>
      </w:r>
      <w:r>
        <w:rPr>
          <w:rFonts w:ascii="Times New Roman" w:hAnsi="Times New Roman"/>
          <w:b w:val="1"/>
          <w:bCs w:val="1"/>
          <w:sz w:val="22"/>
          <w:szCs w:val="22"/>
          <w:rtl w:val="0"/>
          <w:lang w:val="en-US"/>
        </w:rPr>
        <w:t>DUFFY-</w:t>
      </w:r>
      <w:r>
        <w:rPr>
          <w:rFonts w:ascii="Times New Roman" w:hAnsi="Times New Roman"/>
          <w:b w:val="1"/>
          <w:bCs w:val="1"/>
          <w:sz w:val="22"/>
          <w:szCs w:val="22"/>
          <w:rtl w:val="0"/>
          <w:lang w:val="de-DE"/>
        </w:rPr>
        <w:t>PEREZ</w:t>
      </w:r>
      <w:bookmarkStart w:name="_Hlk159222482" w:id="0"/>
    </w:p>
    <w:p>
      <w:pPr>
        <w:pStyle w:val="Body A"/>
        <w:spacing w:after="0" w:line="240" w:lineRule="auto"/>
      </w:pPr>
      <w:bookmarkEnd w:id="0"/>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de-DE"/>
        </w:rPr>
        <w:t>SUMMARY:</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Product design </w:t>
      </w:r>
      <w:r>
        <w:rPr>
          <w:rFonts w:ascii="Times New Roman" w:hAnsi="Times New Roman" w:hint="default"/>
          <w:sz w:val="20"/>
          <w:szCs w:val="20"/>
          <w:rtl w:val="0"/>
          <w:lang w:val="en-US"/>
        </w:rPr>
        <w:t xml:space="preserve">– </w:t>
      </w:r>
      <w:r>
        <w:rPr>
          <w:rFonts w:ascii="Times New Roman" w:hAnsi="Times New Roman"/>
          <w:sz w:val="20"/>
          <w:szCs w:val="20"/>
          <w:rtl w:val="0"/>
          <w:lang w:val="en-US"/>
        </w:rPr>
        <w:t xml:space="preserve">20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SaaS products -10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Enterprise Platforms -10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Visual &amp; data design experience - 25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Strong Data Visualization - 25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Complex workflow 15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Data Management -10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Rapid prototyping - 12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Flexible design system - 12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Sketch - 2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Figma - 7 years of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Understanding of Databricks/Snowflake/AWS or Azure </w:t>
      </w:r>
      <w:r>
        <w:rPr>
          <w:rFonts w:ascii="Times New Roman" w:hAnsi="Times New Roman" w:hint="default"/>
          <w:sz w:val="20"/>
          <w:szCs w:val="20"/>
          <w:rtl w:val="0"/>
          <w:lang w:val="en-US"/>
        </w:rPr>
        <w:t xml:space="preserve">– </w:t>
      </w:r>
      <w:r>
        <w:rPr>
          <w:rFonts w:ascii="Times New Roman" w:hAnsi="Times New Roman"/>
          <w:sz w:val="20"/>
          <w:szCs w:val="20"/>
          <w:rtl w:val="0"/>
          <w:lang w:val="en-US"/>
        </w:rPr>
        <w:t>knowledge</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Salesforce Lightning Design System - 4 years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Pega -  2 years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Agile - 8 years experience </w:t>
      </w:r>
    </w:p>
    <w:p>
      <w:pPr>
        <w:pStyle w:val="List Paragraph"/>
        <w:numPr>
          <w:ilvl w:val="0"/>
          <w:numId w:val="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Jira - 6 years experience</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de-DE"/>
        </w:rPr>
        <w:t>EXPERIENCE:</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07/2024 to</w:t>
        <w:tab/>
      </w:r>
      <w:r>
        <w:rPr>
          <w:rFonts w:ascii="Times New Roman" w:hAnsi="Times New Roman"/>
          <w:b w:val="1"/>
          <w:bCs w:val="1"/>
          <w:sz w:val="20"/>
          <w:szCs w:val="20"/>
          <w:u w:val="single"/>
          <w:rtl w:val="0"/>
          <w:lang w:val="en-US"/>
        </w:rPr>
        <w:t>TATA CONSULTANCY SERVICES ((UPS CLAIMS)</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Present </w:t>
        <w:tab/>
        <w:tab/>
      </w:r>
      <w:r>
        <w:rPr>
          <w:rFonts w:ascii="Times New Roman" w:hAnsi="Times New Roman"/>
          <w:b w:val="1"/>
          <w:bCs w:val="1"/>
          <w:sz w:val="20"/>
          <w:szCs w:val="20"/>
          <w:u w:val="single"/>
          <w:rtl w:val="0"/>
          <w:lang w:val="en-US"/>
        </w:rPr>
        <w:t xml:space="preserve">Senior UX/UI Designer </w:t>
      </w:r>
    </w:p>
    <w:p>
      <w:pPr>
        <w:pStyle w:val="List Paragraph"/>
        <w:numPr>
          <w:ilvl w:val="0"/>
          <w:numId w:val="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Senior UX/UI consultant for UPS CEC Claims team. Working with multiple teams to develop consistent UI and UX features. </w:t>
      </w:r>
    </w:p>
    <w:p>
      <w:pPr>
        <w:pStyle w:val="List Paragraph"/>
        <w:numPr>
          <w:ilvl w:val="0"/>
          <w:numId w:val="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Built newly designed customer facing emails for UPS communications, worked within Salesforce LDS to update features and workflows. </w:t>
      </w:r>
    </w:p>
    <w:p>
      <w:pPr>
        <w:pStyle w:val="List Paragraph"/>
        <w:numPr>
          <w:ilvl w:val="0"/>
          <w:numId w:val="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Provided designs and consultancy for future international SF implementations.</w:t>
      </w:r>
    </w:p>
    <w:p>
      <w:pPr>
        <w:pStyle w:val="List Paragraph"/>
        <w:numPr>
          <w:ilvl w:val="0"/>
          <w:numId w:val="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work in Figma and Salesforce LDS</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12/2023 to</w:t>
        <w:tab/>
      </w:r>
      <w:r>
        <w:rPr>
          <w:rFonts w:ascii="Times New Roman" w:hAnsi="Times New Roman"/>
          <w:b w:val="1"/>
          <w:bCs w:val="1"/>
          <w:sz w:val="20"/>
          <w:szCs w:val="20"/>
          <w:u w:val="single"/>
          <w:rtl w:val="0"/>
          <w:lang w:val="de-DE"/>
        </w:rPr>
        <w:t>NEW JERSEY COURTS</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05/2024 </w:t>
        <w:tab/>
        <w:tab/>
      </w:r>
      <w:r>
        <w:rPr>
          <w:rFonts w:ascii="Times New Roman" w:hAnsi="Times New Roman"/>
          <w:b w:val="1"/>
          <w:bCs w:val="1"/>
          <w:sz w:val="20"/>
          <w:szCs w:val="20"/>
          <w:u w:val="single"/>
          <w:rtl w:val="0"/>
          <w:lang w:val="en-US"/>
        </w:rPr>
        <w:t>Senior UX/UI Designer</w:t>
      </w:r>
    </w:p>
    <w:p>
      <w:pPr>
        <w:pStyle w:val="List Paragraph"/>
        <w:numPr>
          <w:ilvl w:val="0"/>
          <w:numId w:val="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Senior UX/UI consultant for government UX team.</w:t>
      </w:r>
    </w:p>
    <w:p>
      <w:pPr>
        <w:pStyle w:val="List Paragraph"/>
        <w:numPr>
          <w:ilvl w:val="0"/>
          <w:numId w:val="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Develop research, metrics, and best practice testing and reporting for internal and external users. </w:t>
      </w:r>
    </w:p>
    <w:p>
      <w:pPr>
        <w:pStyle w:val="List Paragraph"/>
        <w:numPr>
          <w:ilvl w:val="0"/>
          <w:numId w:val="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Contribute to existing Pega design system workflows. Strategize for change management.</w:t>
      </w:r>
    </w:p>
    <w:p>
      <w:pPr>
        <w:pStyle w:val="List Paragraph"/>
        <w:numPr>
          <w:ilvl w:val="0"/>
          <w:numId w:val="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work in Adobe XD and Pega</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08/2022 to</w:t>
        <w:tab/>
      </w:r>
      <w:r>
        <w:rPr>
          <w:rFonts w:ascii="Times New Roman" w:hAnsi="Times New Roman"/>
          <w:b w:val="1"/>
          <w:bCs w:val="1"/>
          <w:sz w:val="20"/>
          <w:szCs w:val="20"/>
          <w:u w:val="single"/>
          <w:rtl w:val="0"/>
          <w:lang w:val="de-DE"/>
        </w:rPr>
        <w:t xml:space="preserve">FISHER INVESTMENTS </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12/2022 </w:t>
        <w:tab/>
        <w:tab/>
      </w:r>
      <w:r>
        <w:rPr>
          <w:rFonts w:ascii="Times New Roman" w:hAnsi="Times New Roman"/>
          <w:b w:val="1"/>
          <w:bCs w:val="1"/>
          <w:sz w:val="20"/>
          <w:szCs w:val="20"/>
          <w:u w:val="single"/>
          <w:rtl w:val="0"/>
          <w:lang w:val="en-US"/>
        </w:rPr>
        <w:t>Senior Lead UX Designer</w:t>
      </w:r>
    </w:p>
    <w:p>
      <w:pPr>
        <w:pStyle w:val="List Paragraph"/>
        <w:numPr>
          <w:ilvl w:val="0"/>
          <w:numId w:val="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Senior user experience consultant to help strategize and develop a new UX department to integrate Salesforce Lightning Design System with existing cross-functional teams.</w:t>
      </w:r>
    </w:p>
    <w:p>
      <w:pPr>
        <w:pStyle w:val="List Paragraph"/>
        <w:numPr>
          <w:ilvl w:val="0"/>
          <w:numId w:val="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work in Figma and Salesforce LDS</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03/2019 to</w:t>
        <w:tab/>
      </w:r>
      <w:r>
        <w:rPr>
          <w:rFonts w:ascii="Times New Roman" w:hAnsi="Times New Roman"/>
          <w:b w:val="1"/>
          <w:bCs w:val="1"/>
          <w:sz w:val="20"/>
          <w:szCs w:val="20"/>
          <w:u w:val="single"/>
          <w:rtl w:val="0"/>
          <w:lang w:val="de-DE"/>
        </w:rPr>
        <w:t xml:space="preserve">FIDELITY INVESTMENTS </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08/2022 </w:t>
        <w:tab/>
        <w:tab/>
      </w:r>
      <w:r>
        <w:rPr>
          <w:rFonts w:ascii="Times New Roman" w:hAnsi="Times New Roman"/>
          <w:b w:val="1"/>
          <w:bCs w:val="1"/>
          <w:sz w:val="20"/>
          <w:szCs w:val="20"/>
          <w:u w:val="single"/>
          <w:rtl w:val="0"/>
          <w:lang w:val="en-US"/>
        </w:rPr>
        <w:t>Senior UX IA Designer</w:t>
      </w:r>
    </w:p>
    <w:p>
      <w:pPr>
        <w:pStyle w:val="List Paragraph"/>
        <w:numPr>
          <w:ilvl w:val="0"/>
          <w:numId w:val="1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Senior product designer for new digital trading tool replacing manual process for all corporate actions. Owned design for end-to-end product design, consult on full project planning and strategy, provide all user testing and drive extensive requirement-building with multiple divisions. Provide all design prototypes and final HTML for development. Worked with chat box and virtual assistant teams to provide appropriate experience and data analysis for product </w:t>
      </w:r>
    </w:p>
    <w:p>
      <w:pPr>
        <w:pStyle w:val="List Paragraph"/>
        <w:numPr>
          <w:ilvl w:val="0"/>
          <w:numId w:val="1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In addition to being principal UX designer for Fidelity</w:t>
      </w:r>
      <w:r>
        <w:rPr>
          <w:rFonts w:ascii="Times New Roman" w:hAnsi="Times New Roman" w:hint="default"/>
          <w:sz w:val="20"/>
          <w:szCs w:val="20"/>
          <w:rtl w:val="0"/>
          <w:lang w:val="en-US"/>
        </w:rPr>
        <w:t>’</w:t>
      </w:r>
      <w:r>
        <w:rPr>
          <w:rFonts w:ascii="Times New Roman" w:hAnsi="Times New Roman"/>
          <w:sz w:val="20"/>
          <w:szCs w:val="20"/>
          <w:rtl w:val="0"/>
          <w:lang w:val="en-US"/>
        </w:rPr>
        <w:t xml:space="preserve">s main portfolio/balance pages (most active pages on fidelity.com) I worked on multiple core product platforms, including the </w:t>
      </w:r>
      <w:r>
        <w:rPr>
          <w:rFonts w:ascii="Times New Roman" w:hAnsi="Times New Roman" w:hint="default"/>
          <w:sz w:val="20"/>
          <w:szCs w:val="20"/>
          <w:rtl w:val="0"/>
          <w:lang w:val="en-US"/>
        </w:rPr>
        <w:t>“</w:t>
      </w:r>
      <w:r>
        <w:rPr>
          <w:rFonts w:ascii="Times New Roman" w:hAnsi="Times New Roman"/>
          <w:sz w:val="20"/>
          <w:szCs w:val="20"/>
          <w:rtl w:val="0"/>
          <w:lang w:val="en-US"/>
        </w:rPr>
        <w:t>Trading Dashboard</w:t>
      </w:r>
      <w:r>
        <w:rPr>
          <w:rFonts w:ascii="Times New Roman" w:hAnsi="Times New Roman" w:hint="default"/>
          <w:sz w:val="20"/>
          <w:szCs w:val="20"/>
          <w:rtl w:val="0"/>
          <w:lang w:val="en-US"/>
        </w:rPr>
        <w:t xml:space="preserve">” </w:t>
      </w:r>
      <w:r>
        <w:rPr>
          <w:rFonts w:ascii="Times New Roman" w:hAnsi="Times New Roman"/>
          <w:sz w:val="20"/>
          <w:szCs w:val="20"/>
          <w:rtl w:val="0"/>
          <w:lang w:val="en-US"/>
        </w:rPr>
        <w:t>which is still in beta: https://www.fidelity.com/ trading/trading-dashboard</w:t>
      </w:r>
    </w:p>
    <w:p>
      <w:pPr>
        <w:pStyle w:val="List Paragraph"/>
        <w:numPr>
          <w:ilvl w:val="0"/>
          <w:numId w:val="1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Redesigned sections to their RMD pages, helped redevelop Fidelity </w:t>
      </w:r>
      <w:r>
        <w:rPr>
          <w:rFonts w:ascii="Times New Roman" w:hAnsi="Times New Roman" w:hint="default"/>
          <w:sz w:val="20"/>
          <w:szCs w:val="20"/>
          <w:rtl w:val="0"/>
          <w:lang w:val="en-US"/>
        </w:rPr>
        <w:t>“</w:t>
      </w:r>
      <w:r>
        <w:rPr>
          <w:rFonts w:ascii="Times New Roman" w:hAnsi="Times New Roman"/>
          <w:sz w:val="20"/>
          <w:szCs w:val="20"/>
          <w:rtl w:val="0"/>
          <w:lang w:val="en-US"/>
        </w:rPr>
        <w:t>Kits</w:t>
      </w:r>
      <w:r>
        <w:rPr>
          <w:rFonts w:ascii="Times New Roman" w:hAnsi="Times New Roman" w:hint="default"/>
          <w:sz w:val="20"/>
          <w:szCs w:val="20"/>
          <w:rtl w:val="0"/>
          <w:lang w:val="en-US"/>
        </w:rPr>
        <w:t xml:space="preserve">” </w:t>
      </w:r>
      <w:r>
        <w:rPr>
          <w:rFonts w:ascii="Times New Roman" w:hAnsi="Times New Roman"/>
          <w:sz w:val="20"/>
          <w:szCs w:val="20"/>
          <w:rtl w:val="0"/>
          <w:lang w:val="en-US"/>
        </w:rPr>
        <w:t>which are basically DIY EFTs, another new product and tool (which has not yet been released).</w:t>
      </w:r>
    </w:p>
    <w:p>
      <w:pPr>
        <w:pStyle w:val="List Paragraph"/>
        <w:numPr>
          <w:ilvl w:val="0"/>
          <w:numId w:val="1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UX research and analysis for development including virtual assistant and internal CSR chat box development including logic flows and transcribed CSR analysis (using Qualtrics)</w:t>
      </w:r>
    </w:p>
    <w:p>
      <w:pPr>
        <w:pStyle w:val="List Paragraph"/>
        <w:numPr>
          <w:ilvl w:val="0"/>
          <w:numId w:val="1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UX work in Figma, HTML, project management in Adobe Creative Cloud</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07/2018 to</w:t>
        <w:tab/>
      </w:r>
      <w:r>
        <w:rPr>
          <w:rFonts w:ascii="Times New Roman" w:hAnsi="Times New Roman"/>
          <w:b w:val="1"/>
          <w:bCs w:val="1"/>
          <w:sz w:val="20"/>
          <w:szCs w:val="20"/>
          <w:u w:val="single"/>
          <w:rtl w:val="0"/>
          <w:lang w:val="de-DE"/>
        </w:rPr>
        <w:t>AVIGILON (MOTOROLA)</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01/2019 </w:t>
        <w:tab/>
        <w:tab/>
      </w:r>
      <w:r>
        <w:rPr>
          <w:rFonts w:ascii="Times New Roman" w:hAnsi="Times New Roman"/>
          <w:b w:val="1"/>
          <w:bCs w:val="1"/>
          <w:sz w:val="20"/>
          <w:szCs w:val="20"/>
          <w:u w:val="single"/>
          <w:rtl w:val="0"/>
          <w:lang w:val="en-US"/>
        </w:rPr>
        <w:t>Senior UX Lead Designer</w:t>
      </w:r>
    </w:p>
    <w:p>
      <w:pPr>
        <w:pStyle w:val="List Paragraph"/>
        <w:numPr>
          <w:ilvl w:val="0"/>
          <w:numId w:val="1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Build synchronicity between teams of designers in multiple countries to create global process for UX/design in all their security system products.</w:t>
      </w:r>
    </w:p>
    <w:p>
      <w:pPr>
        <w:pStyle w:val="List Paragraph"/>
        <w:numPr>
          <w:ilvl w:val="0"/>
          <w:numId w:val="1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Consult on user testing and analysis of existing processes. </w:t>
      </w:r>
    </w:p>
    <w:p>
      <w:pPr>
        <w:pStyle w:val="List Paragraph"/>
        <w:numPr>
          <w:ilvl w:val="0"/>
          <w:numId w:val="1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Provide completely new design system, style guide and vital responsive architectural changes for Avigilon</w:t>
      </w:r>
      <w:r>
        <w:rPr>
          <w:rFonts w:ascii="Times New Roman" w:hAnsi="Times New Roman" w:hint="default"/>
          <w:sz w:val="20"/>
          <w:szCs w:val="20"/>
          <w:rtl w:val="0"/>
          <w:lang w:val="en-US"/>
        </w:rPr>
        <w:t>’</w:t>
      </w:r>
      <w:r>
        <w:rPr>
          <w:rFonts w:ascii="Times New Roman" w:hAnsi="Times New Roman"/>
          <w:sz w:val="20"/>
          <w:szCs w:val="20"/>
          <w:rtl w:val="0"/>
          <w:lang w:val="en-US"/>
        </w:rPr>
        <w:t xml:space="preserve">s web and native mobile app products. </w:t>
      </w:r>
    </w:p>
    <w:p>
      <w:pPr>
        <w:pStyle w:val="List Paragraph"/>
        <w:numPr>
          <w:ilvl w:val="0"/>
          <w:numId w:val="1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Create clean design principles focusing on usability, compliance and overall heuristics including a new process for efficient pro- to type creation for testing and building out UX metrics.</w:t>
      </w:r>
    </w:p>
    <w:p>
      <w:pPr>
        <w:pStyle w:val="List Paragraph"/>
        <w:numPr>
          <w:ilvl w:val="0"/>
          <w:numId w:val="1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Worked directly with AI facial recognition team to provide accurate security response in UX</w:t>
      </w:r>
    </w:p>
    <w:p>
      <w:pPr>
        <w:pStyle w:val="List Paragraph"/>
        <w:numPr>
          <w:ilvl w:val="0"/>
          <w:numId w:val="12"/>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Worked in Figma, Sketch and Adobe Creative Cloud</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07/2017 to</w:t>
        <w:tab/>
      </w:r>
      <w:r>
        <w:rPr>
          <w:rFonts w:ascii="Times New Roman" w:hAnsi="Times New Roman"/>
          <w:b w:val="1"/>
          <w:bCs w:val="1"/>
          <w:sz w:val="20"/>
          <w:szCs w:val="20"/>
          <w:u w:val="single"/>
          <w:rtl w:val="0"/>
          <w:lang w:val="de-DE"/>
        </w:rPr>
        <w:t xml:space="preserve">DAILYBREAK (CONNELLEY PARTNERS) </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01/2018 </w:t>
        <w:tab/>
        <w:tab/>
      </w:r>
      <w:r>
        <w:rPr>
          <w:rFonts w:ascii="Times New Roman" w:hAnsi="Times New Roman"/>
          <w:b w:val="1"/>
          <w:bCs w:val="1"/>
          <w:sz w:val="20"/>
          <w:szCs w:val="20"/>
          <w:u w:val="single"/>
          <w:rtl w:val="0"/>
          <w:lang w:val="en-US"/>
        </w:rPr>
        <w:t>Visual Design &amp; UX Manager</w:t>
      </w:r>
    </w:p>
    <w:p>
      <w:pPr>
        <w:pStyle w:val="List Paragraph"/>
        <w:numPr>
          <w:ilvl w:val="0"/>
          <w:numId w:val="1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Manage design team creating sponsored and original content for website, as well as any site design needs. Redesigned dailybreak.com. </w:t>
      </w:r>
    </w:p>
    <w:p>
      <w:pPr>
        <w:pStyle w:val="List Paragraph"/>
        <w:numPr>
          <w:ilvl w:val="0"/>
          <w:numId w:val="1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Conducted user testing and analysis of existing site and its content management system.</w:t>
      </w:r>
    </w:p>
    <w:p>
      <w:pPr>
        <w:pStyle w:val="List Paragraph"/>
        <w:numPr>
          <w:ilvl w:val="0"/>
          <w:numId w:val="14"/>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Completely redesigned their existing content management system based on user interviews and testing. Built out all designs, including IA and the feedback system, tooltips and training, and all functional requirements to streamline the content creation process and onboarding timing for new users.</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06/2015 to</w:t>
        <w:tab/>
      </w:r>
      <w:r>
        <w:rPr>
          <w:rFonts w:ascii="Times New Roman" w:hAnsi="Times New Roman"/>
          <w:b w:val="1"/>
          <w:bCs w:val="1"/>
          <w:sz w:val="20"/>
          <w:szCs w:val="20"/>
          <w:u w:val="single"/>
          <w:rtl w:val="0"/>
          <w:lang w:val="de-DE"/>
        </w:rPr>
        <w:t xml:space="preserve">MONSTER WORLDWIDE, INC. </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06/2017 </w:t>
        <w:tab/>
        <w:tab/>
      </w:r>
      <w:r>
        <w:rPr>
          <w:rFonts w:ascii="Times New Roman" w:hAnsi="Times New Roman"/>
          <w:b w:val="1"/>
          <w:bCs w:val="1"/>
          <w:sz w:val="20"/>
          <w:szCs w:val="20"/>
          <w:u w:val="single"/>
          <w:rtl w:val="0"/>
          <w:lang w:val="en-US"/>
        </w:rPr>
        <w:t>Senior Interaction Designer, User Experience</w:t>
      </w:r>
    </w:p>
    <w:p>
      <w:pPr>
        <w:pStyle w:val="List Paragraph"/>
        <w:numPr>
          <w:ilvl w:val="0"/>
          <w:numId w:val="1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Lead designer on new government workforce products, producing all wireframes and final designs. Spearheaded discov- ery phase for new core product and created a new process to fit design thinking into Monster</w:t>
      </w:r>
      <w:r>
        <w:rPr>
          <w:rFonts w:ascii="Times New Roman" w:hAnsi="Times New Roman" w:hint="default"/>
          <w:sz w:val="20"/>
          <w:szCs w:val="20"/>
          <w:rtl w:val="0"/>
          <w:lang w:val="en-US"/>
        </w:rPr>
        <w:t>’</w:t>
      </w:r>
      <w:r>
        <w:rPr>
          <w:rFonts w:ascii="Times New Roman" w:hAnsi="Times New Roman"/>
          <w:sz w:val="20"/>
          <w:szCs w:val="20"/>
          <w:rtl w:val="0"/>
          <w:lang w:val="en-US"/>
        </w:rPr>
        <w:t>s agile production process.</w:t>
      </w:r>
    </w:p>
    <w:p>
      <w:pPr>
        <w:pStyle w:val="List Paragraph"/>
        <w:numPr>
          <w:ilvl w:val="0"/>
          <w:numId w:val="1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 xml:space="preserve">Work with product owners and developers to create cutting edge, highly complex, extremely flexible web products for government hiring and training sites. </w:t>
      </w:r>
    </w:p>
    <w:p>
      <w:pPr>
        <w:pStyle w:val="List Paragraph"/>
        <w:numPr>
          <w:ilvl w:val="0"/>
          <w:numId w:val="1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Also create workflows and page designs for monster.com employer</w:t>
      </w:r>
      <w:r>
        <w:rPr>
          <w:rFonts w:ascii="Times New Roman" w:hAnsi="Times New Roman" w:hint="default"/>
          <w:sz w:val="20"/>
          <w:szCs w:val="20"/>
          <w:rtl w:val="0"/>
          <w:lang w:val="en-US"/>
        </w:rPr>
        <w:t>’</w:t>
      </w:r>
      <w:r>
        <w:rPr>
          <w:rFonts w:ascii="Times New Roman" w:hAnsi="Times New Roman"/>
          <w:sz w:val="20"/>
          <w:szCs w:val="20"/>
          <w:rtl w:val="0"/>
          <w:lang w:val="en-US"/>
        </w:rPr>
        <w:t>s commercial site. Supported the monster.com sales department</w:t>
      </w:r>
      <w:r>
        <w:rPr>
          <w:rFonts w:ascii="Times New Roman" w:hAnsi="Times New Roman" w:hint="default"/>
          <w:sz w:val="20"/>
          <w:szCs w:val="20"/>
          <w:rtl w:val="0"/>
          <w:lang w:val="en-US"/>
        </w:rPr>
        <w:t>’</w:t>
      </w:r>
      <w:r>
        <w:rPr>
          <w:rFonts w:ascii="Times New Roman" w:hAnsi="Times New Roman"/>
          <w:sz w:val="20"/>
          <w:szCs w:val="20"/>
          <w:rtl w:val="0"/>
          <w:lang w:val="en-US"/>
        </w:rPr>
        <w:t>s Salesforce configuration and implementation as lead designer.</w:t>
      </w:r>
    </w:p>
    <w:p>
      <w:pPr>
        <w:pStyle w:val="List Paragraph"/>
        <w:numPr>
          <w:ilvl w:val="0"/>
          <w:numId w:val="16"/>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work in Sketch, Figma and Creative Cloud</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09/2011 to</w:t>
        <w:tab/>
      </w:r>
      <w:r>
        <w:rPr>
          <w:rFonts w:ascii="Times New Roman" w:hAnsi="Times New Roman"/>
          <w:b w:val="1"/>
          <w:bCs w:val="1"/>
          <w:sz w:val="20"/>
          <w:szCs w:val="20"/>
          <w:u w:val="single"/>
          <w:rtl w:val="0"/>
          <w:lang w:val="de-DE"/>
        </w:rPr>
        <w:t>THE HANOVER INSURANCE GROUP, INC.</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06/2015 </w:t>
        <w:tab/>
        <w:tab/>
      </w:r>
      <w:r>
        <w:rPr>
          <w:rFonts w:ascii="Times New Roman" w:hAnsi="Times New Roman"/>
          <w:b w:val="1"/>
          <w:bCs w:val="1"/>
          <w:sz w:val="20"/>
          <w:szCs w:val="20"/>
          <w:u w:val="single"/>
          <w:rtl w:val="0"/>
          <w:lang w:val="en-US"/>
        </w:rPr>
        <w:t>Senior User Experience Designer</w:t>
      </w:r>
    </w:p>
    <w:p>
      <w:pPr>
        <w:pStyle w:val="List Paragraph"/>
        <w:numPr>
          <w:ilvl w:val="0"/>
          <w:numId w:val="1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Nominated three times for the annual Presidential Service Award</w:t>
      </w:r>
      <w:r>
        <w:rPr>
          <w:rFonts w:ascii="Times New Roman" w:hAnsi="Times New Roman" w:hint="default"/>
          <w:sz w:val="20"/>
          <w:szCs w:val="20"/>
          <w:rtl w:val="0"/>
          <w:lang w:val="en-US"/>
        </w:rPr>
        <w:t>—</w:t>
      </w:r>
      <w:r>
        <w:rPr>
          <w:rFonts w:ascii="Times New Roman" w:hAnsi="Times New Roman"/>
          <w:sz w:val="20"/>
          <w:szCs w:val="20"/>
          <w:rtl w:val="0"/>
          <w:lang w:val="en-US"/>
        </w:rPr>
        <w:t>the company</w:t>
      </w:r>
      <w:r>
        <w:rPr>
          <w:rFonts w:ascii="Times New Roman" w:hAnsi="Times New Roman" w:hint="default"/>
          <w:sz w:val="20"/>
          <w:szCs w:val="20"/>
          <w:rtl w:val="0"/>
          <w:lang w:val="en-US"/>
        </w:rPr>
        <w:t>’</w:t>
      </w:r>
      <w:r>
        <w:rPr>
          <w:rFonts w:ascii="Times New Roman" w:hAnsi="Times New Roman"/>
          <w:sz w:val="20"/>
          <w:szCs w:val="20"/>
          <w:rtl w:val="0"/>
          <w:lang w:val="en-US"/>
        </w:rPr>
        <w:t xml:space="preserve">s </w:t>
      </w:r>
      <w:r>
        <w:rPr>
          <w:rFonts w:ascii="Times New Roman" w:hAnsi="Times New Roman" w:hint="default"/>
          <w:sz w:val="20"/>
          <w:szCs w:val="20"/>
          <w:rtl w:val="0"/>
          <w:lang w:val="en-US"/>
        </w:rPr>
        <w:t>“</w:t>
      </w:r>
      <w:r>
        <w:rPr>
          <w:rFonts w:ascii="Times New Roman" w:hAnsi="Times New Roman"/>
          <w:sz w:val="20"/>
          <w:szCs w:val="20"/>
          <w:rtl w:val="0"/>
          <w:lang w:val="en-US"/>
        </w:rPr>
        <w:t>most prestigious award.</w:t>
      </w:r>
      <w:r>
        <w:rPr>
          <w:rFonts w:ascii="Times New Roman" w:hAnsi="Times New Roman" w:hint="default"/>
          <w:sz w:val="20"/>
          <w:szCs w:val="20"/>
          <w:rtl w:val="0"/>
          <w:lang w:val="en-US"/>
        </w:rPr>
        <w:t xml:space="preserve">” </w:t>
      </w:r>
      <w:r>
        <w:rPr>
          <w:rFonts w:ascii="Times New Roman" w:hAnsi="Times New Roman"/>
          <w:sz w:val="20"/>
          <w:szCs w:val="20"/>
          <w:rtl w:val="0"/>
          <w:lang w:val="en-US"/>
        </w:rPr>
        <w:t>Recipient of the Presidential Service Award in 2014.</w:t>
      </w:r>
    </w:p>
    <w:p>
      <w:pPr>
        <w:pStyle w:val="List Paragraph"/>
        <w:numPr>
          <w:ilvl w:val="0"/>
          <w:numId w:val="1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Senior Designer, User Experience Senior founding member of new UX department. Provide UX/interactive strategy and support for IT department and marketing. Develop interaction design standards and style guides, including wireframes and hi- and lo-fi prototypes. Mentor junior staff, direct developers and advocate for UX design with stakeholders.</w:t>
      </w:r>
    </w:p>
    <w:p>
      <w:pPr>
        <w:pStyle w:val="List Paragraph"/>
        <w:numPr>
          <w:ilvl w:val="0"/>
          <w:numId w:val="1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Senior Designer, Web Provide digital marketing strategy and design for marketing web department. Develop multiple websites including hanover.com as well as all email campaigns and templates. Advocate best practices while supporting marketing and enterprise goals.</w:t>
      </w:r>
    </w:p>
    <w:p>
      <w:pPr>
        <w:pStyle w:val="List Paragraph"/>
        <w:numPr>
          <w:ilvl w:val="0"/>
          <w:numId w:val="1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Senior Designer, Marketing Provide print, interactive document and all email design for marketing design department.</w:t>
      </w:r>
    </w:p>
    <w:p>
      <w:pPr>
        <w:pStyle w:val="List Paragraph"/>
        <w:numPr>
          <w:ilvl w:val="0"/>
          <w:numId w:val="18"/>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All work in Creative Cloud, Bootstrap, Eloqua and Pega</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09/2001 to</w:t>
        <w:tab/>
      </w:r>
      <w:r>
        <w:rPr>
          <w:rFonts w:ascii="Times New Roman" w:hAnsi="Times New Roman"/>
          <w:b w:val="1"/>
          <w:bCs w:val="1"/>
          <w:sz w:val="20"/>
          <w:szCs w:val="20"/>
          <w:u w:val="single"/>
          <w:rtl w:val="0"/>
          <w:lang w:val="de-DE"/>
        </w:rPr>
        <w:t>RFP, LLC (BRIDAL GUIDE MAGAZINE)</w:t>
      </w:r>
    </w:p>
    <w:p>
      <w:pPr>
        <w:pStyle w:val="Body A"/>
        <w:spacing w:after="0" w:line="240" w:lineRule="auto"/>
        <w:rPr>
          <w:rFonts w:ascii="Times New Roman" w:cs="Times New Roman" w:hAnsi="Times New Roman" w:eastAsia="Times New Roman"/>
          <w:b w:val="1"/>
          <w:bCs w:val="1"/>
          <w:sz w:val="20"/>
          <w:szCs w:val="20"/>
          <w:u w:val="single"/>
        </w:rPr>
      </w:pPr>
      <w:r>
        <w:rPr>
          <w:rFonts w:ascii="Times New Roman" w:hAnsi="Times New Roman"/>
          <w:sz w:val="20"/>
          <w:szCs w:val="20"/>
          <w:rtl w:val="0"/>
          <w:lang w:val="de-DE"/>
        </w:rPr>
        <w:t xml:space="preserve">05/2011 </w:t>
        <w:tab/>
        <w:tab/>
      </w:r>
      <w:r>
        <w:rPr>
          <w:rFonts w:ascii="Times New Roman" w:hAnsi="Times New Roman"/>
          <w:b w:val="1"/>
          <w:bCs w:val="1"/>
          <w:sz w:val="20"/>
          <w:szCs w:val="20"/>
          <w:u w:val="single"/>
          <w:rtl w:val="0"/>
          <w:lang w:val="en-US"/>
        </w:rPr>
        <w:t>Creative Director</w:t>
      </w:r>
    </w:p>
    <w:p>
      <w:pPr>
        <w:pStyle w:val="Body A"/>
        <w:spacing w:after="0" w:line="240" w:lineRule="auto"/>
        <w:ind w:left="1440" w:firstLine="0"/>
        <w:rPr>
          <w:rFonts w:ascii="Times New Roman" w:cs="Times New Roman" w:hAnsi="Times New Roman" w:eastAsia="Times New Roman"/>
          <w:sz w:val="20"/>
          <w:szCs w:val="20"/>
          <w:lang w:val="en-US"/>
        </w:rPr>
      </w:pPr>
      <w:r>
        <w:rPr>
          <w:rFonts w:ascii="Times New Roman" w:hAnsi="Times New Roman"/>
          <w:sz w:val="20"/>
          <w:szCs w:val="20"/>
          <w:rtl w:val="0"/>
          <w:lang w:val="en-US"/>
        </w:rPr>
        <w:t>RFP, LLC publishes Bridal Guide Magazine, The Fantasy Baseball Guide and The Fantasy Football Guide.</w:t>
      </w:r>
    </w:p>
    <w:p>
      <w:pPr>
        <w:pStyle w:val="Body A"/>
        <w:spacing w:after="0" w:line="240" w:lineRule="auto"/>
        <w:ind w:left="1440" w:firstLine="0"/>
        <w:rPr>
          <w:rFonts w:ascii="Times New Roman" w:cs="Times New Roman" w:hAnsi="Times New Roman" w:eastAsia="Times New Roman"/>
          <w:sz w:val="20"/>
          <w:szCs w:val="20"/>
          <w:lang w:val="en-US"/>
        </w:rPr>
      </w:pPr>
      <w:r>
        <w:rPr>
          <w:rFonts w:ascii="Times New Roman" w:hAnsi="Times New Roman"/>
          <w:sz w:val="20"/>
          <w:szCs w:val="20"/>
          <w:rtl w:val="0"/>
          <w:lang w:val="en-US"/>
        </w:rPr>
        <w:t xml:space="preserve">Creative Director (Bridal Guide Magazine) </w:t>
      </w:r>
    </w:p>
    <w:p>
      <w:pPr>
        <w:pStyle w:val="List Paragraph"/>
        <w:numPr>
          <w:ilvl w:val="0"/>
          <w:numId w:val="2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Responsible for all creative services design</w:t>
      </w:r>
      <w:r>
        <w:rPr>
          <w:rFonts w:ascii="Times New Roman" w:hAnsi="Times New Roman" w:hint="default"/>
          <w:sz w:val="20"/>
          <w:szCs w:val="20"/>
          <w:rtl w:val="0"/>
          <w:lang w:val="en-US"/>
        </w:rPr>
        <w:t>—</w:t>
      </w:r>
      <w:r>
        <w:rPr>
          <w:rFonts w:ascii="Times New Roman" w:hAnsi="Times New Roman"/>
          <w:sz w:val="20"/>
          <w:szCs w:val="20"/>
          <w:rtl w:val="0"/>
          <w:lang w:val="en-US"/>
        </w:rPr>
        <w:t>sales, promotional and mar- keting design and initiatives (including web site, tradeshow booth, PowerPoint presentations, client ads, comps, ad- vertorials, etc.). Devise marketing campaigns and sales collateral to reach company goals. Analyze and promote com- munications with internal departments to achieve maximum efficiency and productivity. Maintain and evolve branding throughout company and website. Supervise, train and hire designers and freelancers and provide consultation for production director and systems administrator.</w:t>
      </w:r>
    </w:p>
    <w:p>
      <w:pPr>
        <w:pStyle w:val="List Paragraph"/>
        <w:numPr>
          <w:ilvl w:val="0"/>
          <w:numId w:val="2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Creative Director (Fantasy Sports Guides) Creative Director for two annual fantasy sports magazines and additional cus- tom publishing. Responsible for all print and web production.</w:t>
      </w:r>
    </w:p>
    <w:p>
      <w:pPr>
        <w:pStyle w:val="List Paragraph"/>
        <w:numPr>
          <w:ilvl w:val="0"/>
          <w:numId w:val="2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Art Director Hands on design for all creative services. Supervise, train and hire designers and freelancers and manage all department needs.</w:t>
      </w:r>
    </w:p>
    <w:p>
      <w:pPr>
        <w:pStyle w:val="List Paragraph"/>
        <w:numPr>
          <w:ilvl w:val="0"/>
          <w:numId w:val="20"/>
        </w:numPr>
        <w:bidi w:val="0"/>
        <w:spacing w:after="0" w:line="240" w:lineRule="auto"/>
        <w:ind w:right="0"/>
        <w:jc w:val="left"/>
        <w:rPr>
          <w:rFonts w:ascii="Times New Roman" w:hAnsi="Times New Roman"/>
          <w:sz w:val="20"/>
          <w:szCs w:val="20"/>
          <w:rtl w:val="0"/>
          <w:lang w:val="en-US"/>
        </w:rPr>
      </w:pPr>
      <w:r>
        <w:rPr>
          <w:rFonts w:ascii="Times New Roman" w:hAnsi="Times New Roman"/>
          <w:sz w:val="20"/>
          <w:szCs w:val="20"/>
          <w:rtl w:val="0"/>
          <w:lang w:val="en-US"/>
        </w:rPr>
        <w:t>Assistant Art Director Provided all creative services design</w:t>
      </w:r>
      <w:r>
        <w:rPr>
          <w:rFonts w:ascii="Times New Roman" w:hAnsi="Times New Roman" w:hint="default"/>
          <w:sz w:val="20"/>
          <w:szCs w:val="20"/>
          <w:rtl w:val="0"/>
          <w:lang w:val="en-US"/>
        </w:rPr>
        <w:t>—</w:t>
      </w:r>
      <w:r>
        <w:rPr>
          <w:rFonts w:ascii="Times New Roman" w:hAnsi="Times New Roman"/>
          <w:sz w:val="20"/>
          <w:szCs w:val="20"/>
          <w:rtl w:val="0"/>
          <w:lang w:val="en-US"/>
        </w:rPr>
        <w:t>sales, promotional and marketing design and initiatives (including website, tradeshow booth, PowerPoint presentations, client ads, comps, advertorials, signage, etc.).</w:t>
      </w:r>
    </w:p>
    <w:p>
      <w:pPr>
        <w:pStyle w:val="Body A"/>
        <w:spacing w:after="0" w:line="240" w:lineRule="auto"/>
        <w:rPr>
          <w:rFonts w:ascii="Times New Roman" w:cs="Times New Roman" w:hAnsi="Times New Roman" w:eastAsia="Times New Roman"/>
          <w:sz w:val="20"/>
          <w:szCs w:val="20"/>
        </w:rPr>
      </w:pPr>
    </w:p>
    <w:p>
      <w:pPr>
        <w:pStyle w:val="Body A"/>
        <w:spacing w:after="0" w:line="240" w:lineRule="auto"/>
      </w:pPr>
      <w:bookmarkStart w:name="_Hlk159222560" w:id="1"/>
      <w:r>
        <w:rPr>
          <w:rFonts w:ascii="Times New Roman" w:hAnsi="Times New Roman"/>
          <w:b w:val="1"/>
          <w:bCs w:val="1"/>
          <w:kern w:val="0"/>
          <w:sz w:val="20"/>
          <w:szCs w:val="20"/>
          <w:u w:val="single"/>
          <w:rtl w:val="0"/>
          <w:lang w:val="de-DE"/>
        </w:rPr>
        <w:t>REFERENCES:</w:t>
      </w:r>
      <w:r>
        <w:rPr>
          <w:rFonts w:ascii="Times New Roman" w:cs="Times New Roman" w:hAnsi="Times New Roman" w:eastAsia="Times New Roman"/>
          <w:kern w:val="0"/>
          <w:sz w:val="20"/>
          <w:szCs w:val="20"/>
          <w:rtl w:val="0"/>
          <w:lang w:val="en-US"/>
        </w:rPr>
        <w:tab/>
        <w:t>Available upon request.</w:t>
      </w:r>
      <w:bookmarkEnd w:id="1"/>
    </w:p>
    <w:sectPr>
      <w:headerReference w:type="default" r:id="rId4"/>
      <w:footerReference w:type="default" r:id="rId5"/>
      <w:pgSz w:w="12240" w:h="15840" w:orient="portrait"/>
      <w:pgMar w:top="1440" w:right="720" w:bottom="144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5"/>
  </w:abstractNum>
  <w:abstractNum w:abstractNumId="7">
    <w:multiLevelType w:val="hybridMultilevel"/>
    <w:styleLink w:val="Imported Style 5"/>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6"/>
  </w:abstractNum>
  <w:abstractNum w:abstractNumId="9">
    <w:multiLevelType w:val="hybridMultilevel"/>
    <w:styleLink w:val="Imported Style 6"/>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 w:numId="19">
    <w:abstractNumId w:val="19"/>
  </w:num>
  <w:num w:numId="20">
    <w:abstractNumId w:val="1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78"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numbering" w:styleId="Imported Style 5">
    <w:name w:val="Imported Style 5"/>
    <w:pPr>
      <w:numPr>
        <w:numId w:val="7"/>
      </w:numPr>
    </w:pPr>
  </w:style>
  <w:style w:type="numbering" w:styleId="Imported Style 6">
    <w:name w:val="Imported Style 6"/>
    <w:pPr>
      <w:numPr>
        <w:numId w:val="9"/>
      </w:numPr>
    </w:pPr>
  </w:style>
  <w:style w:type="numbering" w:styleId="Imported Style 7">
    <w:name w:val="Imported Style 7"/>
    <w:pPr>
      <w:numPr>
        <w:numId w:val="11"/>
      </w:numPr>
    </w:pPr>
  </w:style>
  <w:style w:type="numbering" w:styleId="Imported Style 8">
    <w:name w:val="Imported Style 8"/>
    <w:pPr>
      <w:numPr>
        <w:numId w:val="13"/>
      </w:numPr>
    </w:pPr>
  </w:style>
  <w:style w:type="numbering" w:styleId="Imported Style 9">
    <w:name w:val="Imported Style 9"/>
    <w:pPr>
      <w:numPr>
        <w:numId w:val="15"/>
      </w:numPr>
    </w:pPr>
  </w:style>
  <w:style w:type="numbering" w:styleId="Imported Style 10">
    <w:name w:val="Imported Style 10"/>
    <w:pPr>
      <w:numPr>
        <w:numId w:val="17"/>
      </w:numPr>
    </w:pPr>
  </w:style>
  <w:style w:type="numbering" w:styleId="Imported Style 11">
    <w:name w:val="Imported Style 11"/>
    <w:pPr>
      <w:numPr>
        <w:numId w:val="1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